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2" w:rsidRDefault="003354E2" w:rsidP="003354E2">
      <w:pPr>
        <w:pStyle w:val="font9"/>
        <w:rPr>
          <w:rFonts w:hint="eastAsia"/>
          <w:sz w:val="23"/>
          <w:szCs w:val="23"/>
        </w:rPr>
      </w:pPr>
    </w:p>
    <w:p w:rsidR="003354E2" w:rsidRDefault="003354E2" w:rsidP="003354E2">
      <w:pPr>
        <w:pStyle w:val="font9"/>
        <w:rPr>
          <w:rFonts w:hint="eastAsia"/>
          <w:sz w:val="23"/>
          <w:szCs w:val="23"/>
        </w:rPr>
      </w:pPr>
      <w:r>
        <w:rPr>
          <w:rFonts w:hint="eastAsia"/>
          <w:sz w:val="23"/>
          <w:szCs w:val="23"/>
        </w:rPr>
        <w:t>４月４日【希望者への給食へ】</w:t>
      </w:r>
    </w:p>
    <w:p w:rsidR="003354E2" w:rsidRDefault="003354E2" w:rsidP="003354E2">
      <w:pPr>
        <w:pStyle w:val="font9"/>
        <w:rPr>
          <w:sz w:val="23"/>
          <w:szCs w:val="23"/>
        </w:rPr>
      </w:pPr>
      <w:r>
        <w:rPr>
          <w:sz w:val="23"/>
          <w:szCs w:val="23"/>
        </w:rPr>
        <w:t>２月２８日突然に発表された休校で給食がなくなって困っている子ども、家庭に向けて、寺子屋ハウスは３月１０日から昼ごはん食堂を開始。春休みが終わる４月３日まで１８日間続けてきました。</w:t>
      </w:r>
    </w:p>
    <w:p w:rsidR="003354E2" w:rsidRDefault="003354E2" w:rsidP="003354E2">
      <w:pPr>
        <w:pStyle w:val="font9"/>
        <w:rPr>
          <w:sz w:val="23"/>
          <w:szCs w:val="23"/>
        </w:rPr>
      </w:pPr>
      <w:r>
        <w:rPr>
          <w:sz w:val="23"/>
          <w:szCs w:val="23"/>
        </w:rPr>
        <w:t>当初は休校措置に伴う藤沢市の善後策が講じられないことに、見切り発車でしたが、たくさんのボランティアの参加、食材、お金の寄付を頂き、のべ１３７人の子どもたちが昼ごはん食堂でご飯を食べることができました！</w:t>
      </w:r>
    </w:p>
    <w:p w:rsidR="003354E2" w:rsidRDefault="003354E2" w:rsidP="003354E2">
      <w:pPr>
        <w:pStyle w:val="font9"/>
        <w:rPr>
          <w:sz w:val="23"/>
          <w:szCs w:val="23"/>
        </w:rPr>
      </w:pPr>
      <w:r>
        <w:rPr>
          <w:sz w:val="23"/>
          <w:szCs w:val="23"/>
        </w:rPr>
        <w:t>そして、４月３日に藤沢市は休校措置の延長とともに、ついに希望者への給食の提供を発表しました！</w:t>
      </w:r>
    </w:p>
    <w:p w:rsidR="003354E2" w:rsidRDefault="003354E2" w:rsidP="003354E2">
      <w:pPr>
        <w:pStyle w:val="font9"/>
        <w:rPr>
          <w:sz w:val="23"/>
          <w:szCs w:val="23"/>
        </w:rPr>
      </w:pPr>
      <w:r>
        <w:rPr>
          <w:sz w:val="23"/>
          <w:szCs w:val="23"/>
        </w:rPr>
        <w:t>寺子屋ハウス以外にもこの事態に子どもたちへの食事の提供を行ったいくつかの動きもあり、こうした声と行動が報道されたことも訴えとなって藤沢市の決断を促したのだと思います。</w:t>
      </w:r>
    </w:p>
    <w:p w:rsidR="003354E2" w:rsidRDefault="003354E2" w:rsidP="003354E2">
      <w:pPr>
        <w:pStyle w:val="font9"/>
        <w:rPr>
          <w:sz w:val="23"/>
          <w:szCs w:val="23"/>
        </w:rPr>
      </w:pPr>
      <w:r>
        <w:rPr>
          <w:sz w:val="23"/>
          <w:szCs w:val="23"/>
        </w:rPr>
        <w:t>まだまだ、子どもたちの困難な状況が続きますので、引き続き、子どもが安心して自分らしく居られる居場所作りを広げていきたいと思います。</w:t>
      </w:r>
    </w:p>
    <w:p w:rsidR="0094506D" w:rsidRPr="003354E2" w:rsidRDefault="003354E2" w:rsidP="003354E2">
      <w:pPr>
        <w:pStyle w:val="font9"/>
        <w:rPr>
          <w:sz w:val="23"/>
          <w:szCs w:val="23"/>
        </w:rPr>
      </w:pPr>
      <w:r>
        <w:rPr>
          <w:sz w:val="23"/>
          <w:szCs w:val="23"/>
        </w:rPr>
        <w:t>​お礼とご報告まで、ありがとうございました。</w:t>
      </w:r>
      <w:bookmarkStart w:id="0" w:name="_GoBack"/>
      <w:bookmarkEnd w:id="0"/>
    </w:p>
    <w:sectPr w:rsidR="0094506D" w:rsidRPr="003354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E2"/>
    <w:rsid w:val="00207D48"/>
    <w:rsid w:val="003354E2"/>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9">
    <w:name w:val="font_9"/>
    <w:basedOn w:val="a"/>
    <w:rsid w:val="003354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335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9">
    <w:name w:val="font_9"/>
    <w:basedOn w:val="a"/>
    <w:rsid w:val="003354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33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8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1</cp:revision>
  <dcterms:created xsi:type="dcterms:W3CDTF">2020-06-06T07:14:00Z</dcterms:created>
  <dcterms:modified xsi:type="dcterms:W3CDTF">2020-06-06T07:16:00Z</dcterms:modified>
</cp:coreProperties>
</file>